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76C99" w14:textId="77777777" w:rsidR="00A9432C" w:rsidRDefault="00A9432C" w:rsidP="00A9432C">
      <w:pPr>
        <w:pStyle w:val="Ga"/>
      </w:pPr>
      <w:r w:rsidRPr="00481B2C">
        <w:rPr>
          <w:rFonts w:hint="eastAsia"/>
        </w:rPr>
        <w:t>预防新型冠状病毒感染的肺炎</w:t>
      </w:r>
      <w:r>
        <w:br/>
      </w:r>
      <w:bookmarkStart w:id="0" w:name="_GoBack"/>
      <w:r w:rsidRPr="00481B2C">
        <w:rPr>
          <w:rFonts w:hint="eastAsia"/>
        </w:rPr>
        <w:t>口罩使用指南</w:t>
      </w:r>
      <w:bookmarkEnd w:id="0"/>
    </w:p>
    <w:p w14:paraId="25EDE4DA" w14:textId="77777777" w:rsidR="00A9432C" w:rsidRPr="00481B2C" w:rsidRDefault="00A9432C" w:rsidP="00A9432C">
      <w:pPr>
        <w:pStyle w:val="G2"/>
        <w:ind w:firstLine="632"/>
      </w:pPr>
    </w:p>
    <w:p w14:paraId="32714CAC" w14:textId="77777777" w:rsidR="00A9432C" w:rsidRPr="00481B2C" w:rsidRDefault="00A9432C" w:rsidP="00A9432C">
      <w:pPr>
        <w:pStyle w:val="G2"/>
        <w:ind w:firstLine="632"/>
      </w:pPr>
      <w:r w:rsidRPr="00481B2C">
        <w:rPr>
          <w:rFonts w:hint="eastAsia"/>
        </w:rPr>
        <w:t>口罩是预防呼吸道传染病的重要防线，可以降低新型冠状病毒感染风险。口罩不仅可以防止病人喷射飞沫，降低飞沫量和喷射速度，还可以阻挡含病毒的飞沫核，防止佩戴者吸入。根据目前对该疾病的认识，就如何正确使用口罩制定本指南。</w:t>
      </w:r>
    </w:p>
    <w:p w14:paraId="3F973548" w14:textId="77777777" w:rsidR="00A9432C" w:rsidRPr="00481B2C" w:rsidRDefault="00A9432C" w:rsidP="00A9432C">
      <w:pPr>
        <w:pStyle w:val="G"/>
        <w:numPr>
          <w:ilvl w:val="0"/>
          <w:numId w:val="36"/>
        </w:numPr>
        <w:ind w:firstLineChars="0"/>
      </w:pPr>
      <w:r w:rsidRPr="00481B2C">
        <w:rPr>
          <w:rFonts w:hint="eastAsia"/>
        </w:rPr>
        <w:t>佩戴原则</w:t>
      </w:r>
    </w:p>
    <w:p w14:paraId="26E3D9FC" w14:textId="77777777" w:rsidR="00A9432C" w:rsidRPr="00481B2C" w:rsidRDefault="00A9432C" w:rsidP="00A9432C">
      <w:pPr>
        <w:pStyle w:val="G2"/>
        <w:ind w:firstLine="632"/>
      </w:pPr>
      <w:r w:rsidRPr="00481B2C">
        <w:rPr>
          <w:rFonts w:hint="eastAsia"/>
        </w:rPr>
        <w:t>基本原则是科学合理佩戴，规范使用，有效防护。具体如下：</w:t>
      </w:r>
    </w:p>
    <w:p w14:paraId="0E2E4F53" w14:textId="77777777" w:rsidR="00A9432C" w:rsidRPr="00481B2C" w:rsidRDefault="00A9432C" w:rsidP="00A9432C">
      <w:pPr>
        <w:pStyle w:val="G2"/>
        <w:ind w:firstLine="632"/>
      </w:pPr>
      <w:r w:rsidRPr="00481B2C">
        <w:rPr>
          <w:rFonts w:hint="eastAsia"/>
        </w:rPr>
        <w:t>（一）在非疫区空旷且通风场所不需要佩戴口罩，进入人员密集或密闭公共场所需要佩戴口罩。</w:t>
      </w:r>
    </w:p>
    <w:p w14:paraId="21A5CE2A" w14:textId="77777777" w:rsidR="00A9432C" w:rsidRPr="00481B2C" w:rsidRDefault="00A9432C" w:rsidP="00A9432C">
      <w:pPr>
        <w:pStyle w:val="G2"/>
        <w:ind w:firstLine="632"/>
      </w:pPr>
      <w:r w:rsidRPr="00481B2C">
        <w:rPr>
          <w:rFonts w:hint="eastAsia"/>
        </w:rPr>
        <w:t>（二）在疫情高发地区</w:t>
      </w:r>
      <w:r>
        <w:rPr>
          <w:rFonts w:hint="eastAsia"/>
        </w:rPr>
        <w:t>空旷</w:t>
      </w:r>
      <w:r w:rsidRPr="00481B2C">
        <w:rPr>
          <w:rFonts w:hint="eastAsia"/>
        </w:rPr>
        <w:t>且通风场所建议佩戴一次性使用医用口罩；进入人员密集或密闭公共场所佩戴医用外科口罩或颗粒物防护口罩。</w:t>
      </w:r>
    </w:p>
    <w:p w14:paraId="70E2DEC5" w14:textId="77777777" w:rsidR="00A9432C" w:rsidRPr="00481B2C" w:rsidRDefault="00A9432C" w:rsidP="00A9432C">
      <w:pPr>
        <w:pStyle w:val="G2"/>
        <w:ind w:firstLine="632"/>
      </w:pPr>
      <w:r w:rsidRPr="00481B2C">
        <w:rPr>
          <w:rFonts w:hint="eastAsia"/>
        </w:rPr>
        <w:t>（三）有疑似症状到医院就诊时，需佩戴不含呼气阀的颗粒物防护口罩或医用防护口罩。</w:t>
      </w:r>
    </w:p>
    <w:p w14:paraId="4A8930A4" w14:textId="77777777" w:rsidR="00A9432C" w:rsidRPr="00481B2C" w:rsidRDefault="00A9432C" w:rsidP="00A9432C">
      <w:pPr>
        <w:pStyle w:val="G2"/>
        <w:ind w:firstLine="632"/>
      </w:pPr>
      <w:r w:rsidRPr="00481B2C">
        <w:rPr>
          <w:rFonts w:hint="eastAsia"/>
        </w:rPr>
        <w:t>（四）有呼吸道基础疾病患者需在医生指导下使用防护口罩。年龄极小的婴幼儿不能戴口罩，易引起窒息。</w:t>
      </w:r>
    </w:p>
    <w:p w14:paraId="0C1BCDD6" w14:textId="77777777" w:rsidR="00A9432C" w:rsidRPr="00481B2C" w:rsidRDefault="00A9432C" w:rsidP="00A9432C">
      <w:pPr>
        <w:pStyle w:val="G2"/>
        <w:ind w:firstLine="632"/>
      </w:pPr>
      <w:r w:rsidRPr="00481B2C">
        <w:rPr>
          <w:rFonts w:hint="eastAsia"/>
        </w:rPr>
        <w:t>（五）棉纱口罩、海绵口罩和活性炭口罩对预防病毒感染无保护作用。</w:t>
      </w:r>
    </w:p>
    <w:p w14:paraId="21B43E72" w14:textId="77777777" w:rsidR="00A9432C" w:rsidRPr="00481B2C" w:rsidRDefault="00A9432C" w:rsidP="00A9432C">
      <w:pPr>
        <w:pStyle w:val="G"/>
        <w:ind w:firstLine="632"/>
      </w:pPr>
      <w:r w:rsidRPr="00481B2C">
        <w:rPr>
          <w:rFonts w:hint="eastAsia"/>
        </w:rPr>
        <w:t>推荐的口罩类型及使用对象</w:t>
      </w:r>
    </w:p>
    <w:p w14:paraId="1ACC5BA1" w14:textId="77777777" w:rsidR="00A9432C" w:rsidRDefault="00A9432C" w:rsidP="00A9432C">
      <w:pPr>
        <w:pStyle w:val="G2"/>
        <w:ind w:firstLine="632"/>
      </w:pPr>
      <w:r w:rsidRPr="00481B2C">
        <w:rPr>
          <w:rFonts w:hint="eastAsia"/>
        </w:rPr>
        <w:t>（一）一次性使用医用口罩：推荐公众在非人员密集的公共</w:t>
      </w:r>
      <w:r w:rsidRPr="00481B2C">
        <w:rPr>
          <w:rFonts w:hint="eastAsia"/>
        </w:rPr>
        <w:lastRenderedPageBreak/>
        <w:t>场所使用。</w:t>
      </w:r>
    </w:p>
    <w:p w14:paraId="2CE3FC84" w14:textId="77777777" w:rsidR="00A9432C" w:rsidRPr="00481B2C" w:rsidRDefault="00A9432C" w:rsidP="00A9432C">
      <w:pPr>
        <w:pStyle w:val="G2"/>
        <w:ind w:firstLine="632"/>
      </w:pPr>
      <w:r w:rsidRPr="00481B2C">
        <w:rPr>
          <w:rFonts w:hint="eastAsia"/>
        </w:rPr>
        <w:t>（二）医用外科口罩：防护效果优于一次性使用医用口罩，推荐疑似病例、公共交通司乘人员、出租车司机、环卫工人、公共场所服务人员等在岗期间佩戴。</w:t>
      </w:r>
    </w:p>
    <w:p w14:paraId="415B234D" w14:textId="77777777" w:rsidR="00A9432C" w:rsidRPr="00481B2C" w:rsidRDefault="00A9432C" w:rsidP="00A9432C">
      <w:pPr>
        <w:pStyle w:val="G2"/>
        <w:ind w:firstLine="632"/>
      </w:pPr>
      <w:r w:rsidRPr="00481B2C">
        <w:rPr>
          <w:rFonts w:hint="eastAsia"/>
        </w:rPr>
        <w:t>（三）</w:t>
      </w:r>
      <w:r w:rsidRPr="00481B2C">
        <w:t>KN95/N95及以上颗粒物防护口罩：防护效果优于医用外科口罩、一次性使用医用口罩，推荐现场调查、采样和检测人员使用，公众在人员高度密集场所或密闭公共场所也可佩戴。</w:t>
      </w:r>
    </w:p>
    <w:p w14:paraId="60662886" w14:textId="77777777" w:rsidR="00A9432C" w:rsidRPr="00481B2C" w:rsidRDefault="00A9432C" w:rsidP="00A9432C">
      <w:pPr>
        <w:pStyle w:val="G2"/>
        <w:ind w:firstLine="632"/>
      </w:pPr>
      <w:r w:rsidRPr="00481B2C">
        <w:rPr>
          <w:rFonts w:hint="eastAsia"/>
        </w:rPr>
        <w:t>（四）医用防护口罩：推荐发热门诊、隔离病房医护人员及确诊患者转移时佩戴。</w:t>
      </w:r>
    </w:p>
    <w:p w14:paraId="4A2D7791" w14:textId="77777777" w:rsidR="00A9432C" w:rsidRPr="00481B2C" w:rsidRDefault="00A9432C" w:rsidP="00A9432C">
      <w:pPr>
        <w:pStyle w:val="G"/>
        <w:ind w:firstLine="632"/>
      </w:pPr>
      <w:r w:rsidRPr="00481B2C">
        <w:rPr>
          <w:rFonts w:hint="eastAsia"/>
        </w:rPr>
        <w:t>使用后口罩处理原则</w:t>
      </w:r>
    </w:p>
    <w:p w14:paraId="4D50DC2D" w14:textId="77777777" w:rsidR="00A9432C" w:rsidRPr="00481B2C" w:rsidRDefault="00A9432C" w:rsidP="00A9432C">
      <w:pPr>
        <w:pStyle w:val="G2"/>
        <w:ind w:firstLine="632"/>
      </w:pPr>
      <w:r w:rsidRPr="00481B2C">
        <w:rPr>
          <w:rFonts w:hint="eastAsia"/>
        </w:rPr>
        <w:t>（一）健康人群佩戴过的口罩，没有新型冠状病毒传播的风险，一般在口罩变形、弄湿或弄脏导致防护性能降低时更换。健康人群使用后的口罩，按照生活垃圾分类的要求处理即可。</w:t>
      </w:r>
    </w:p>
    <w:p w14:paraId="321B96C5" w14:textId="77777777" w:rsidR="00A9432C" w:rsidRPr="00481B2C" w:rsidRDefault="00A9432C" w:rsidP="00A9432C">
      <w:pPr>
        <w:pStyle w:val="G2"/>
        <w:ind w:firstLine="632"/>
      </w:pPr>
      <w:r w:rsidRPr="00481B2C">
        <w:rPr>
          <w:rFonts w:hint="eastAsia"/>
        </w:rPr>
        <w:t>（二）疑似病例或确诊患者佩戴的口罩，不可随意丢弃，应视作医疗废弃物，严格按照医疗废弃物有关流程处理，不得进入流通市场。</w:t>
      </w:r>
    </w:p>
    <w:p w14:paraId="6773D709" w14:textId="77777777" w:rsidR="00A9432C" w:rsidRPr="00481B2C" w:rsidRDefault="00A9432C" w:rsidP="00A9432C">
      <w:pPr>
        <w:pStyle w:val="G"/>
        <w:ind w:firstLine="632"/>
      </w:pPr>
      <w:r w:rsidRPr="00481B2C">
        <w:rPr>
          <w:rFonts w:hint="eastAsia"/>
        </w:rPr>
        <w:t>儿童佩戴口罩的标准与注意事项</w:t>
      </w:r>
    </w:p>
    <w:p w14:paraId="620D5B72" w14:textId="77777777" w:rsidR="00A9432C" w:rsidRPr="00481B2C" w:rsidRDefault="00A9432C" w:rsidP="00A9432C">
      <w:pPr>
        <w:pStyle w:val="G2"/>
        <w:ind w:firstLine="632"/>
      </w:pPr>
      <w:r w:rsidRPr="00481B2C">
        <w:rPr>
          <w:rFonts w:hint="eastAsia"/>
        </w:rPr>
        <w:t>建议儿童选用符合国家标准</w:t>
      </w:r>
      <w:r w:rsidRPr="00481B2C">
        <w:t>GB2626-2006 KN95，并标</w:t>
      </w:r>
      <w:r>
        <w:rPr>
          <w:rFonts w:hint="eastAsia"/>
        </w:rPr>
        <w:t>注</w:t>
      </w:r>
      <w:r w:rsidRPr="00481B2C">
        <w:t>儿童或青少年颗粒物防护口罩的产品。儿童使用口罩需注意以下事项：</w:t>
      </w:r>
    </w:p>
    <w:p w14:paraId="357A02D3" w14:textId="77777777" w:rsidR="00A9432C" w:rsidRPr="00481B2C" w:rsidRDefault="00A9432C" w:rsidP="00A9432C">
      <w:pPr>
        <w:pStyle w:val="G2"/>
        <w:ind w:firstLine="632"/>
      </w:pPr>
      <w:r w:rsidRPr="00481B2C">
        <w:rPr>
          <w:rFonts w:hint="eastAsia"/>
        </w:rPr>
        <w:t>（一）儿童在佩戴前，需在家长帮助下，认真阅读并正确理解使用说明，以掌握正确使用呼吸防护用品的方</w:t>
      </w:r>
      <w:r w:rsidRPr="00481B2C">
        <w:t>法；</w:t>
      </w:r>
    </w:p>
    <w:p w14:paraId="24CB2D66" w14:textId="77777777" w:rsidR="00A9432C" w:rsidRDefault="00A9432C" w:rsidP="00A9432C">
      <w:pPr>
        <w:pStyle w:val="G2"/>
        <w:ind w:firstLine="632"/>
      </w:pPr>
      <w:r w:rsidRPr="00481B2C">
        <w:rPr>
          <w:rFonts w:hint="eastAsia"/>
        </w:rPr>
        <w:t>（二）家长应随时关注儿童口罩佩戴情况，如儿童在佩戴口</w:t>
      </w:r>
      <w:r w:rsidRPr="00481B2C">
        <w:rPr>
          <w:rFonts w:hint="eastAsia"/>
        </w:rPr>
        <w:lastRenderedPageBreak/>
        <w:t>罩过程中感觉不适，应及时调整或停止使用；</w:t>
      </w:r>
    </w:p>
    <w:p w14:paraId="2199663E" w14:textId="77777777" w:rsidR="00A9432C" w:rsidRPr="00481B2C" w:rsidRDefault="00A9432C" w:rsidP="00A9432C">
      <w:pPr>
        <w:pStyle w:val="G2"/>
        <w:ind w:firstLine="632"/>
      </w:pPr>
      <w:r w:rsidRPr="00481B2C">
        <w:rPr>
          <w:rFonts w:hint="eastAsia"/>
        </w:rPr>
        <w:t>（三）因儿童脸型较小，与成人口罩边缘无法充分密合，不建议儿童佩戴具有密合性要求的成人口罩。</w:t>
      </w:r>
    </w:p>
    <w:p w14:paraId="14F4173E" w14:textId="77777777" w:rsidR="001C63B0" w:rsidRPr="00A9432C" w:rsidRDefault="001C63B0" w:rsidP="001C63B0">
      <w:pPr>
        <w:pStyle w:val="G8"/>
      </w:pPr>
    </w:p>
    <w:sectPr w:rsidR="001C63B0" w:rsidRPr="00A9432C" w:rsidSect="00B350A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098" w:right="1474" w:bottom="1985" w:left="1588" w:header="851" w:footer="1389" w:gutter="0"/>
      <w:pgNumType w:fmt="decimalFullWidt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CCAEA" w14:textId="77777777" w:rsidR="00A9432C" w:rsidRDefault="00A9432C" w:rsidP="00763555">
      <w:r>
        <w:separator/>
      </w:r>
    </w:p>
  </w:endnote>
  <w:endnote w:type="continuationSeparator" w:id="0">
    <w:p w14:paraId="333CC3D6" w14:textId="77777777" w:rsidR="00A9432C" w:rsidRDefault="00A9432C" w:rsidP="0076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DE38910B-8FBF-4667-A77A-39572EE5B90E}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C8CDACED-EC80-432B-9F11-BB8F230286EE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3" w:fontKey="{B537E15C-BE91-4229-AA8D-E386B9A559FA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0729646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14:paraId="475DEE83" w14:textId="77777777" w:rsidR="00235D89" w:rsidRPr="0025047B" w:rsidRDefault="00B350A4" w:rsidP="00B350A4">
        <w:pPr>
          <w:pStyle w:val="a4"/>
          <w:adjustRightInd w:val="0"/>
          <w:spacing w:after="0" w:line="240" w:lineRule="auto"/>
          <w:ind w:leftChars="100" w:left="320"/>
          <w:rPr>
            <w:rFonts w:ascii="宋体" w:hAnsi="宋体"/>
            <w:sz w:val="28"/>
            <w:szCs w:val="28"/>
          </w:rPr>
        </w:pPr>
        <w:r w:rsidRPr="0025047B">
          <w:rPr>
            <w:rFonts w:ascii="宋体" w:hAnsi="宋体" w:hint="eastAsia"/>
            <w:sz w:val="28"/>
            <w:szCs w:val="28"/>
          </w:rPr>
          <w:t>－</w:t>
        </w:r>
        <w:r w:rsidR="00235D89" w:rsidRPr="0025047B">
          <w:rPr>
            <w:rFonts w:ascii="宋体" w:hAnsi="宋体"/>
            <w:sz w:val="28"/>
            <w:szCs w:val="28"/>
          </w:rPr>
          <w:fldChar w:fldCharType="begin"/>
        </w:r>
        <w:r w:rsidR="00235D89" w:rsidRPr="0025047B">
          <w:rPr>
            <w:rFonts w:ascii="宋体" w:hAnsi="宋体"/>
            <w:sz w:val="28"/>
            <w:szCs w:val="28"/>
          </w:rPr>
          <w:instrText>PAGE   \* MERGEFORMAT</w:instrText>
        </w:r>
        <w:r w:rsidR="00235D89" w:rsidRPr="0025047B">
          <w:rPr>
            <w:rFonts w:ascii="宋体" w:hAnsi="宋体"/>
            <w:sz w:val="28"/>
            <w:szCs w:val="28"/>
          </w:rPr>
          <w:fldChar w:fldCharType="separate"/>
        </w:r>
        <w:r w:rsidRPr="0025047B">
          <w:rPr>
            <w:rFonts w:ascii="宋体" w:hAnsi="宋体" w:hint="eastAsia"/>
            <w:noProof/>
            <w:sz w:val="28"/>
            <w:szCs w:val="28"/>
            <w:lang w:val="zh-CN"/>
          </w:rPr>
          <w:t>２</w:t>
        </w:r>
        <w:r w:rsidR="00235D89" w:rsidRPr="0025047B">
          <w:rPr>
            <w:rFonts w:ascii="宋体" w:hAnsi="宋体"/>
            <w:sz w:val="28"/>
            <w:szCs w:val="28"/>
          </w:rPr>
          <w:fldChar w:fldCharType="end"/>
        </w:r>
        <w:r w:rsidRPr="0025047B">
          <w:rPr>
            <w:rFonts w:ascii="宋体" w:hAnsi="宋体" w:hint="eastAsia"/>
            <w:sz w:val="28"/>
            <w:szCs w:val="28"/>
          </w:rPr>
          <w:t>－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6443887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14:paraId="3A37C1EE" w14:textId="77777777" w:rsidR="00CA168E" w:rsidRPr="0025047B" w:rsidRDefault="00235D89" w:rsidP="00B350A4">
        <w:pPr>
          <w:pStyle w:val="a4"/>
          <w:adjustRightInd w:val="0"/>
          <w:spacing w:after="0" w:line="240" w:lineRule="auto"/>
          <w:ind w:rightChars="100" w:right="320"/>
          <w:jc w:val="right"/>
          <w:rPr>
            <w:rFonts w:ascii="宋体" w:hAnsi="宋体"/>
            <w:sz w:val="28"/>
            <w:szCs w:val="28"/>
          </w:rPr>
        </w:pPr>
        <w:r w:rsidRPr="0025047B">
          <w:rPr>
            <w:rFonts w:ascii="宋体" w:hAnsi="宋体" w:hint="eastAsia"/>
            <w:sz w:val="28"/>
            <w:szCs w:val="28"/>
          </w:rPr>
          <w:t>－</w:t>
        </w:r>
        <w:r w:rsidR="00CA168E" w:rsidRPr="0025047B">
          <w:rPr>
            <w:rFonts w:ascii="宋体" w:hAnsi="宋体"/>
            <w:sz w:val="28"/>
            <w:szCs w:val="28"/>
          </w:rPr>
          <w:fldChar w:fldCharType="begin"/>
        </w:r>
        <w:r w:rsidR="00CA168E" w:rsidRPr="0025047B">
          <w:rPr>
            <w:rFonts w:ascii="宋体" w:hAnsi="宋体"/>
            <w:sz w:val="28"/>
            <w:szCs w:val="28"/>
          </w:rPr>
          <w:instrText>PAGE   \* MERGEFORMAT</w:instrText>
        </w:r>
        <w:r w:rsidR="00CA168E" w:rsidRPr="0025047B">
          <w:rPr>
            <w:rFonts w:ascii="宋体" w:hAnsi="宋体"/>
            <w:sz w:val="28"/>
            <w:szCs w:val="28"/>
          </w:rPr>
          <w:fldChar w:fldCharType="separate"/>
        </w:r>
        <w:r w:rsidR="00CA796D" w:rsidRPr="0025047B">
          <w:rPr>
            <w:rFonts w:ascii="宋体" w:hAnsi="宋体"/>
            <w:noProof/>
            <w:sz w:val="28"/>
            <w:szCs w:val="28"/>
            <w:lang w:val="zh-CN"/>
          </w:rPr>
          <w:t>１</w:t>
        </w:r>
        <w:r w:rsidR="00CA168E" w:rsidRPr="0025047B">
          <w:rPr>
            <w:rFonts w:ascii="宋体" w:hAnsi="宋体"/>
            <w:sz w:val="28"/>
            <w:szCs w:val="28"/>
          </w:rPr>
          <w:fldChar w:fldCharType="end"/>
        </w:r>
        <w:r w:rsidRPr="0025047B">
          <w:rPr>
            <w:rFonts w:ascii="宋体" w:hAnsi="宋体" w:hint="eastAsia"/>
            <w:sz w:val="28"/>
            <w:szCs w:val="28"/>
          </w:rPr>
          <w:t>－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79E96" w14:textId="77777777" w:rsidR="00A9432C" w:rsidRDefault="00A9432C" w:rsidP="00763555">
      <w:r>
        <w:separator/>
      </w:r>
    </w:p>
  </w:footnote>
  <w:footnote w:type="continuationSeparator" w:id="0">
    <w:p w14:paraId="0FD197F7" w14:textId="77777777" w:rsidR="00A9432C" w:rsidRDefault="00A9432C" w:rsidP="00763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648AB" w14:textId="77777777" w:rsidR="002730E4" w:rsidRDefault="002730E4" w:rsidP="002730E4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67070" w14:textId="77777777" w:rsidR="002730E4" w:rsidRDefault="002730E4" w:rsidP="002730E4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3A40"/>
    <w:multiLevelType w:val="hybridMultilevel"/>
    <w:tmpl w:val="C2DE58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677E6F"/>
    <w:multiLevelType w:val="hybridMultilevel"/>
    <w:tmpl w:val="BC7EA1F6"/>
    <w:lvl w:ilvl="0" w:tplc="447A8620">
      <w:start w:val="1"/>
      <w:numFmt w:val="chineseCountingThousand"/>
      <w:suff w:val="nothing"/>
      <w:lvlText w:val="%1、"/>
      <w:lvlJc w:val="left"/>
      <w:pPr>
        <w:ind w:left="6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" w15:restartNumberingAfterBreak="0">
    <w:nsid w:val="1482775B"/>
    <w:multiLevelType w:val="multilevel"/>
    <w:tmpl w:val="553072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725378"/>
    <w:multiLevelType w:val="hybridMultilevel"/>
    <w:tmpl w:val="98A69E1A"/>
    <w:lvl w:ilvl="0" w:tplc="45EA7FC8">
      <w:start w:val="1"/>
      <w:numFmt w:val="chineseCountingThousand"/>
      <w:pStyle w:val="a"/>
      <w:suff w:val="nothing"/>
      <w:lvlText w:val="(%1)"/>
      <w:lvlJc w:val="left"/>
      <w:pPr>
        <w:ind w:left="0" w:firstLine="40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248B2D4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2895183E"/>
    <w:multiLevelType w:val="hybridMultilevel"/>
    <w:tmpl w:val="8250C844"/>
    <w:lvl w:ilvl="0" w:tplc="9B021A9C">
      <w:start w:val="1"/>
      <w:numFmt w:val="chineseCountingThousand"/>
      <w:lvlText w:val="(%1)"/>
      <w:lvlJc w:val="left"/>
      <w:pPr>
        <w:ind w:left="620" w:hanging="420"/>
      </w:p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6" w15:restartNumberingAfterBreak="0">
    <w:nsid w:val="30D767A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3AA32ED3"/>
    <w:multiLevelType w:val="hybridMultilevel"/>
    <w:tmpl w:val="3CCCD7A0"/>
    <w:lvl w:ilvl="0" w:tplc="476447CE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C9542D7"/>
    <w:multiLevelType w:val="hybridMultilevel"/>
    <w:tmpl w:val="878CAFD6"/>
    <w:lvl w:ilvl="0" w:tplc="53C4DD9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51B723B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57121CC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58C6609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59334A98"/>
    <w:multiLevelType w:val="multilevel"/>
    <w:tmpl w:val="4190A01E"/>
    <w:lvl w:ilvl="0">
      <w:start w:val="1"/>
      <w:numFmt w:val="chineseCountingThousand"/>
      <w:lvlText w:val="(%1)"/>
      <w:lvlJc w:val="left"/>
      <w:pPr>
        <w:ind w:left="1340" w:hanging="420"/>
      </w:pPr>
      <w:rPr>
        <w:rFonts w:ascii="楷体" w:eastAsia="楷体" w:hint="eastAsia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278623D"/>
    <w:multiLevelType w:val="hybridMultilevel"/>
    <w:tmpl w:val="94DA13C6"/>
    <w:lvl w:ilvl="0" w:tplc="8B104A80">
      <w:start w:val="1"/>
      <w:numFmt w:val="chineseCountingThousand"/>
      <w:suff w:val="nothing"/>
      <w:lvlText w:val="(%1)"/>
      <w:lvlJc w:val="left"/>
      <w:pPr>
        <w:ind w:left="400" w:hanging="400"/>
      </w:pPr>
      <w:rPr>
        <w:rFonts w:ascii="楷体" w:eastAsia="楷体" w:hint="eastAsia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00408B8"/>
    <w:multiLevelType w:val="multilevel"/>
    <w:tmpl w:val="570A7D9E"/>
    <w:lvl w:ilvl="0">
      <w:start w:val="1"/>
      <w:numFmt w:val="chineseCountingThousand"/>
      <w:pStyle w:val="G"/>
      <w:suff w:val="nothing"/>
      <w:lvlText w:val="%1、"/>
      <w:lvlJc w:val="left"/>
      <w:pPr>
        <w:ind w:left="0" w:firstLine="640"/>
      </w:pPr>
      <w:rPr>
        <w:rFonts w:ascii="黑体" w:eastAsia="黑体" w:hint="eastAsia"/>
        <w:b w:val="0"/>
        <w:i w:val="0"/>
        <w:sz w:val="32"/>
      </w:rPr>
    </w:lvl>
    <w:lvl w:ilvl="1">
      <w:start w:val="1"/>
      <w:numFmt w:val="chineseCountingThousand"/>
      <w:pStyle w:val="G0"/>
      <w:suff w:val="nothing"/>
      <w:lvlText w:val="（%2）"/>
      <w:lvlJc w:val="left"/>
      <w:pPr>
        <w:ind w:left="0" w:firstLine="640"/>
      </w:pPr>
      <w:rPr>
        <w:rFonts w:ascii="楷体_GB2312" w:eastAsia="楷体_GB2312" w:hint="eastAsia"/>
        <w:b w:val="0"/>
        <w:i w:val="0"/>
        <w:sz w:val="32"/>
      </w:rPr>
    </w:lvl>
    <w:lvl w:ilvl="2">
      <w:start w:val="1"/>
      <w:numFmt w:val="decimal"/>
      <w:pStyle w:val="G1"/>
      <w:suff w:val="nothing"/>
      <w:lvlText w:val="%3."/>
      <w:lvlJc w:val="left"/>
      <w:pPr>
        <w:ind w:left="0" w:firstLine="640"/>
      </w:pPr>
      <w:rPr>
        <w:rFonts w:eastAsia="仿宋_GB2312" w:hint="eastAsia"/>
        <w:b w:val="0"/>
        <w:i w:val="0"/>
        <w:sz w:val="32"/>
      </w:rPr>
    </w:lvl>
    <w:lvl w:ilvl="3">
      <w:start w:val="1"/>
      <w:numFmt w:val="decimal"/>
      <w:lvlText w:val="%1.%2.%3.%4"/>
      <w:lvlJc w:val="left"/>
      <w:pPr>
        <w:tabs>
          <w:tab w:val="num" w:pos="397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97"/>
        </w:tabs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7"/>
        </w:tabs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7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7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397"/>
        </w:tabs>
        <w:ind w:left="0" w:firstLine="0"/>
      </w:pPr>
      <w:rPr>
        <w:rFonts w:hint="eastAsia"/>
      </w:rPr>
    </w:lvl>
  </w:abstractNum>
  <w:abstractNum w:abstractNumId="15" w15:restartNumberingAfterBreak="0">
    <w:nsid w:val="7E1C5E0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8"/>
  </w:num>
  <w:num w:numId="12">
    <w:abstractNumId w:val="1"/>
  </w:num>
  <w:num w:numId="13">
    <w:abstractNumId w:val="3"/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7"/>
  </w:num>
  <w:num w:numId="17">
    <w:abstractNumId w:val="15"/>
  </w:num>
  <w:num w:numId="18">
    <w:abstractNumId w:val="0"/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10"/>
  </w:num>
  <w:num w:numId="22">
    <w:abstractNumId w:val="6"/>
  </w:num>
  <w:num w:numId="23">
    <w:abstractNumId w:val="11"/>
  </w:num>
  <w:num w:numId="24">
    <w:abstractNumId w:val="3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5"/>
  </w:num>
  <w:num w:numId="29">
    <w:abstractNumId w:val="13"/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12"/>
  </w:num>
  <w:num w:numId="33">
    <w:abstractNumId w:val="9"/>
  </w:num>
  <w:num w:numId="34">
    <w:abstractNumId w:val="4"/>
  </w:num>
  <w:num w:numId="35">
    <w:abstractNumId w:val="1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bordersDoNotSurroundHeader/>
  <w:bordersDoNotSurroundFooter/>
  <w:proofState w:spelling="clean" w:grammar="clean"/>
  <w:attachedTemplate r:id="rId1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2C"/>
    <w:rsid w:val="00005FCD"/>
    <w:rsid w:val="00010A8A"/>
    <w:rsid w:val="0001233D"/>
    <w:rsid w:val="00013AAB"/>
    <w:rsid w:val="00014C62"/>
    <w:rsid w:val="00015B77"/>
    <w:rsid w:val="000228BB"/>
    <w:rsid w:val="00023842"/>
    <w:rsid w:val="000548BD"/>
    <w:rsid w:val="00063E94"/>
    <w:rsid w:val="00073CB3"/>
    <w:rsid w:val="000810B4"/>
    <w:rsid w:val="000818BE"/>
    <w:rsid w:val="00083A4F"/>
    <w:rsid w:val="000868C1"/>
    <w:rsid w:val="0008735E"/>
    <w:rsid w:val="00095245"/>
    <w:rsid w:val="000A2CC8"/>
    <w:rsid w:val="000B3394"/>
    <w:rsid w:val="000B367E"/>
    <w:rsid w:val="000B3C09"/>
    <w:rsid w:val="000B747A"/>
    <w:rsid w:val="000D7556"/>
    <w:rsid w:val="000E27FF"/>
    <w:rsid w:val="000E429A"/>
    <w:rsid w:val="000F03CC"/>
    <w:rsid w:val="001012E0"/>
    <w:rsid w:val="00111B3F"/>
    <w:rsid w:val="00126FFE"/>
    <w:rsid w:val="00132E50"/>
    <w:rsid w:val="00136C90"/>
    <w:rsid w:val="001424E1"/>
    <w:rsid w:val="0016077F"/>
    <w:rsid w:val="00174616"/>
    <w:rsid w:val="0017476B"/>
    <w:rsid w:val="0017674B"/>
    <w:rsid w:val="00184847"/>
    <w:rsid w:val="001925DD"/>
    <w:rsid w:val="001A2CDB"/>
    <w:rsid w:val="001A3E3C"/>
    <w:rsid w:val="001A6479"/>
    <w:rsid w:val="001C382B"/>
    <w:rsid w:val="001C63B0"/>
    <w:rsid w:val="001C6CEC"/>
    <w:rsid w:val="001D6533"/>
    <w:rsid w:val="001F5490"/>
    <w:rsid w:val="00200227"/>
    <w:rsid w:val="0021084A"/>
    <w:rsid w:val="00213D1A"/>
    <w:rsid w:val="00235D89"/>
    <w:rsid w:val="0025047B"/>
    <w:rsid w:val="00250DFE"/>
    <w:rsid w:val="002556BA"/>
    <w:rsid w:val="002608BA"/>
    <w:rsid w:val="002679DD"/>
    <w:rsid w:val="002730E4"/>
    <w:rsid w:val="002765A7"/>
    <w:rsid w:val="0028491F"/>
    <w:rsid w:val="002B72EE"/>
    <w:rsid w:val="002B7CE4"/>
    <w:rsid w:val="002D05B7"/>
    <w:rsid w:val="002E30A3"/>
    <w:rsid w:val="002F2523"/>
    <w:rsid w:val="00300900"/>
    <w:rsid w:val="00314227"/>
    <w:rsid w:val="00327492"/>
    <w:rsid w:val="0033195D"/>
    <w:rsid w:val="00334E92"/>
    <w:rsid w:val="00336116"/>
    <w:rsid w:val="00341716"/>
    <w:rsid w:val="003437F7"/>
    <w:rsid w:val="00343D5B"/>
    <w:rsid w:val="003456E9"/>
    <w:rsid w:val="00345D20"/>
    <w:rsid w:val="00350A99"/>
    <w:rsid w:val="003707F0"/>
    <w:rsid w:val="0037572C"/>
    <w:rsid w:val="00380FB0"/>
    <w:rsid w:val="003821C9"/>
    <w:rsid w:val="0038369A"/>
    <w:rsid w:val="003A7782"/>
    <w:rsid w:val="003B047A"/>
    <w:rsid w:val="003D4902"/>
    <w:rsid w:val="003E3222"/>
    <w:rsid w:val="003E41E2"/>
    <w:rsid w:val="00403644"/>
    <w:rsid w:val="00407367"/>
    <w:rsid w:val="00431B46"/>
    <w:rsid w:val="004703B9"/>
    <w:rsid w:val="00476B71"/>
    <w:rsid w:val="00487B43"/>
    <w:rsid w:val="0049285D"/>
    <w:rsid w:val="004C1242"/>
    <w:rsid w:val="004C5141"/>
    <w:rsid w:val="004C64F1"/>
    <w:rsid w:val="004D15F7"/>
    <w:rsid w:val="004E6A9A"/>
    <w:rsid w:val="004F049B"/>
    <w:rsid w:val="00505ACC"/>
    <w:rsid w:val="00510586"/>
    <w:rsid w:val="0051178F"/>
    <w:rsid w:val="00535766"/>
    <w:rsid w:val="00542647"/>
    <w:rsid w:val="00551A4C"/>
    <w:rsid w:val="00562234"/>
    <w:rsid w:val="00564466"/>
    <w:rsid w:val="00567ACF"/>
    <w:rsid w:val="005745F0"/>
    <w:rsid w:val="005822FE"/>
    <w:rsid w:val="0059345E"/>
    <w:rsid w:val="005C7B19"/>
    <w:rsid w:val="005E2E68"/>
    <w:rsid w:val="006053E8"/>
    <w:rsid w:val="00611A99"/>
    <w:rsid w:val="00626474"/>
    <w:rsid w:val="00626D27"/>
    <w:rsid w:val="00634FA4"/>
    <w:rsid w:val="006372CA"/>
    <w:rsid w:val="00642236"/>
    <w:rsid w:val="00650A0F"/>
    <w:rsid w:val="006677E1"/>
    <w:rsid w:val="0068498E"/>
    <w:rsid w:val="006853D7"/>
    <w:rsid w:val="00687D59"/>
    <w:rsid w:val="006A3E0C"/>
    <w:rsid w:val="006A5F79"/>
    <w:rsid w:val="006B1750"/>
    <w:rsid w:val="006C1D06"/>
    <w:rsid w:val="006E5F0D"/>
    <w:rsid w:val="00716BB2"/>
    <w:rsid w:val="00721F25"/>
    <w:rsid w:val="00724B43"/>
    <w:rsid w:val="0073098B"/>
    <w:rsid w:val="00732016"/>
    <w:rsid w:val="00737F07"/>
    <w:rsid w:val="00751203"/>
    <w:rsid w:val="007536EF"/>
    <w:rsid w:val="00755DB2"/>
    <w:rsid w:val="00763555"/>
    <w:rsid w:val="00764B20"/>
    <w:rsid w:val="00767D9D"/>
    <w:rsid w:val="00772107"/>
    <w:rsid w:val="00785644"/>
    <w:rsid w:val="00786A1D"/>
    <w:rsid w:val="007A32ED"/>
    <w:rsid w:val="007B092B"/>
    <w:rsid w:val="007B668C"/>
    <w:rsid w:val="007E50B1"/>
    <w:rsid w:val="007E6D63"/>
    <w:rsid w:val="007F218E"/>
    <w:rsid w:val="00810DED"/>
    <w:rsid w:val="008207B1"/>
    <w:rsid w:val="00821C70"/>
    <w:rsid w:val="0084652B"/>
    <w:rsid w:val="00865B26"/>
    <w:rsid w:val="008665B7"/>
    <w:rsid w:val="0088143E"/>
    <w:rsid w:val="00897E51"/>
    <w:rsid w:val="00897EAF"/>
    <w:rsid w:val="008A676C"/>
    <w:rsid w:val="008D6631"/>
    <w:rsid w:val="008E11E8"/>
    <w:rsid w:val="008E36EB"/>
    <w:rsid w:val="008E5BDF"/>
    <w:rsid w:val="008F207E"/>
    <w:rsid w:val="00903E02"/>
    <w:rsid w:val="009048EF"/>
    <w:rsid w:val="009064AD"/>
    <w:rsid w:val="00917158"/>
    <w:rsid w:val="009307B9"/>
    <w:rsid w:val="00946766"/>
    <w:rsid w:val="0096276E"/>
    <w:rsid w:val="00962DD0"/>
    <w:rsid w:val="009771CF"/>
    <w:rsid w:val="009B224C"/>
    <w:rsid w:val="009F17AA"/>
    <w:rsid w:val="009F771A"/>
    <w:rsid w:val="00A0172E"/>
    <w:rsid w:val="00A07FC7"/>
    <w:rsid w:val="00A37D01"/>
    <w:rsid w:val="00A575FC"/>
    <w:rsid w:val="00A619DC"/>
    <w:rsid w:val="00A61D43"/>
    <w:rsid w:val="00A66C38"/>
    <w:rsid w:val="00A84409"/>
    <w:rsid w:val="00A932C6"/>
    <w:rsid w:val="00A9432C"/>
    <w:rsid w:val="00A94F5C"/>
    <w:rsid w:val="00AA31EE"/>
    <w:rsid w:val="00AA5B56"/>
    <w:rsid w:val="00AA62B9"/>
    <w:rsid w:val="00AC3441"/>
    <w:rsid w:val="00AC4987"/>
    <w:rsid w:val="00AD315F"/>
    <w:rsid w:val="00AE3080"/>
    <w:rsid w:val="00AF3C66"/>
    <w:rsid w:val="00AF5E64"/>
    <w:rsid w:val="00B21392"/>
    <w:rsid w:val="00B350A4"/>
    <w:rsid w:val="00B434A1"/>
    <w:rsid w:val="00B731E2"/>
    <w:rsid w:val="00B93FCD"/>
    <w:rsid w:val="00BA3FE5"/>
    <w:rsid w:val="00BA616B"/>
    <w:rsid w:val="00BB0D6E"/>
    <w:rsid w:val="00BB7EFE"/>
    <w:rsid w:val="00BC4994"/>
    <w:rsid w:val="00BD6386"/>
    <w:rsid w:val="00BE1998"/>
    <w:rsid w:val="00BF367C"/>
    <w:rsid w:val="00BF5D59"/>
    <w:rsid w:val="00BF6070"/>
    <w:rsid w:val="00BF65C1"/>
    <w:rsid w:val="00C008E5"/>
    <w:rsid w:val="00C0128F"/>
    <w:rsid w:val="00C06916"/>
    <w:rsid w:val="00C07B58"/>
    <w:rsid w:val="00C26BB0"/>
    <w:rsid w:val="00C31CB4"/>
    <w:rsid w:val="00C36A62"/>
    <w:rsid w:val="00C40702"/>
    <w:rsid w:val="00C51BFA"/>
    <w:rsid w:val="00C83763"/>
    <w:rsid w:val="00C84913"/>
    <w:rsid w:val="00C87B64"/>
    <w:rsid w:val="00C90B88"/>
    <w:rsid w:val="00CA168E"/>
    <w:rsid w:val="00CA25B7"/>
    <w:rsid w:val="00CA796D"/>
    <w:rsid w:val="00CB772D"/>
    <w:rsid w:val="00CE3B20"/>
    <w:rsid w:val="00CE4C0D"/>
    <w:rsid w:val="00CF02DC"/>
    <w:rsid w:val="00D04FF3"/>
    <w:rsid w:val="00D233C2"/>
    <w:rsid w:val="00D2593A"/>
    <w:rsid w:val="00D335CA"/>
    <w:rsid w:val="00D608BD"/>
    <w:rsid w:val="00D64D07"/>
    <w:rsid w:val="00D81FCA"/>
    <w:rsid w:val="00D86D4F"/>
    <w:rsid w:val="00D87003"/>
    <w:rsid w:val="00D87549"/>
    <w:rsid w:val="00D97B34"/>
    <w:rsid w:val="00DB212A"/>
    <w:rsid w:val="00DB4C3A"/>
    <w:rsid w:val="00DC0E89"/>
    <w:rsid w:val="00DD45CF"/>
    <w:rsid w:val="00DE69AF"/>
    <w:rsid w:val="00DE6BBE"/>
    <w:rsid w:val="00DF6F16"/>
    <w:rsid w:val="00E02CE1"/>
    <w:rsid w:val="00E174E2"/>
    <w:rsid w:val="00E207DE"/>
    <w:rsid w:val="00E22470"/>
    <w:rsid w:val="00E26D7D"/>
    <w:rsid w:val="00E83D5A"/>
    <w:rsid w:val="00E90065"/>
    <w:rsid w:val="00EA0C0F"/>
    <w:rsid w:val="00EA1727"/>
    <w:rsid w:val="00EA6408"/>
    <w:rsid w:val="00EC62D0"/>
    <w:rsid w:val="00ED2342"/>
    <w:rsid w:val="00ED2787"/>
    <w:rsid w:val="00EE1AA2"/>
    <w:rsid w:val="00EE2718"/>
    <w:rsid w:val="00EE50F6"/>
    <w:rsid w:val="00EF63DB"/>
    <w:rsid w:val="00F02203"/>
    <w:rsid w:val="00F21774"/>
    <w:rsid w:val="00F319DF"/>
    <w:rsid w:val="00F46528"/>
    <w:rsid w:val="00F528B2"/>
    <w:rsid w:val="00F57836"/>
    <w:rsid w:val="00F57FE5"/>
    <w:rsid w:val="00F6214F"/>
    <w:rsid w:val="00F71AA0"/>
    <w:rsid w:val="00F71AAF"/>
    <w:rsid w:val="00F72C7B"/>
    <w:rsid w:val="00F73D38"/>
    <w:rsid w:val="00F82BB9"/>
    <w:rsid w:val="00F831B0"/>
    <w:rsid w:val="00F84942"/>
    <w:rsid w:val="00F92606"/>
    <w:rsid w:val="00F954EB"/>
    <w:rsid w:val="00F97EBC"/>
    <w:rsid w:val="00FB29F8"/>
    <w:rsid w:val="00FD4941"/>
    <w:rsid w:val="00FE34C8"/>
    <w:rsid w:val="00FE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CE81C"/>
  <w15:chartTrackingRefBased/>
  <w15:docId w15:val="{C44A9841-2919-4D68-A141-4F88D904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B350A4"/>
    <w:rPr>
      <w:rFonts w:ascii="仿宋_GB2312" w:eastAsia="仿宋_GB2312"/>
      <w:sz w:val="32"/>
    </w:rPr>
  </w:style>
  <w:style w:type="paragraph" w:styleId="1">
    <w:name w:val="heading 1"/>
    <w:basedOn w:val="a0"/>
    <w:next w:val="a0"/>
    <w:link w:val="10"/>
    <w:uiPriority w:val="9"/>
    <w:rsid w:val="000E27F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0"/>
    <w:next w:val="a0"/>
    <w:link w:val="20"/>
    <w:uiPriority w:val="9"/>
    <w:semiHidden/>
    <w:unhideWhenUsed/>
    <w:rsid w:val="000E27F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E27F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E27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E27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E27F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E27F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E27F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E27F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EF63DB"/>
    <w:pPr>
      <w:tabs>
        <w:tab w:val="center" w:pos="4153"/>
        <w:tab w:val="right" w:pos="8306"/>
      </w:tabs>
      <w:snapToGrid w:val="0"/>
    </w:pPr>
    <w:rPr>
      <w:rFonts w:ascii="Calibri" w:eastAsia="宋体" w:hAnsi="Calibri" w:cs="Times New Roman"/>
      <w:sz w:val="18"/>
    </w:rPr>
  </w:style>
  <w:style w:type="character" w:customStyle="1" w:styleId="a5">
    <w:name w:val="页脚 字符"/>
    <w:basedOn w:val="a1"/>
    <w:link w:val="a4"/>
    <w:uiPriority w:val="99"/>
    <w:rsid w:val="00EF63DB"/>
    <w:rPr>
      <w:rFonts w:ascii="Calibri" w:eastAsia="宋体" w:hAnsi="Calibri" w:cs="Times New Roman"/>
      <w:sz w:val="18"/>
    </w:rPr>
  </w:style>
  <w:style w:type="paragraph" w:styleId="a6">
    <w:name w:val="header"/>
    <w:basedOn w:val="a0"/>
    <w:link w:val="a7"/>
    <w:uiPriority w:val="99"/>
    <w:unhideWhenUsed/>
    <w:rsid w:val="00EF63D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eastAsia="宋体" w:cs="Times New Roman"/>
      <w:sz w:val="18"/>
    </w:rPr>
  </w:style>
  <w:style w:type="character" w:customStyle="1" w:styleId="a7">
    <w:name w:val="页眉 字符"/>
    <w:basedOn w:val="a1"/>
    <w:link w:val="a6"/>
    <w:uiPriority w:val="99"/>
    <w:rsid w:val="00EF63DB"/>
    <w:rPr>
      <w:rFonts w:ascii="Times New Roman" w:eastAsia="宋体" w:hAnsi="Times New Roman" w:cs="Times New Roman"/>
      <w:sz w:val="18"/>
    </w:rPr>
  </w:style>
  <w:style w:type="character" w:customStyle="1" w:styleId="10">
    <w:name w:val="标题 1 字符"/>
    <w:basedOn w:val="a1"/>
    <w:link w:val="1"/>
    <w:uiPriority w:val="9"/>
    <w:rsid w:val="000E27FF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标题 2 字符"/>
    <w:basedOn w:val="a1"/>
    <w:link w:val="2"/>
    <w:uiPriority w:val="9"/>
    <w:semiHidden/>
    <w:rsid w:val="000E27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标题 3 字符"/>
    <w:basedOn w:val="a1"/>
    <w:link w:val="3"/>
    <w:uiPriority w:val="9"/>
    <w:semiHidden/>
    <w:rsid w:val="000E27F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标题 4 字符"/>
    <w:basedOn w:val="a1"/>
    <w:link w:val="4"/>
    <w:uiPriority w:val="9"/>
    <w:semiHidden/>
    <w:rsid w:val="000E27F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标题 5 字符"/>
    <w:basedOn w:val="a1"/>
    <w:link w:val="5"/>
    <w:uiPriority w:val="9"/>
    <w:semiHidden/>
    <w:rsid w:val="000E27FF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标题 6 字符"/>
    <w:basedOn w:val="a1"/>
    <w:link w:val="6"/>
    <w:uiPriority w:val="9"/>
    <w:semiHidden/>
    <w:rsid w:val="000E27FF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标题 7 字符"/>
    <w:basedOn w:val="a1"/>
    <w:link w:val="7"/>
    <w:uiPriority w:val="9"/>
    <w:semiHidden/>
    <w:rsid w:val="000E27FF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标题 8 字符"/>
    <w:basedOn w:val="a1"/>
    <w:link w:val="8"/>
    <w:uiPriority w:val="9"/>
    <w:semiHidden/>
    <w:rsid w:val="000E27FF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标题 9 字符"/>
    <w:basedOn w:val="a1"/>
    <w:link w:val="9"/>
    <w:uiPriority w:val="9"/>
    <w:semiHidden/>
    <w:rsid w:val="000E27F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8">
    <w:name w:val="caption"/>
    <w:basedOn w:val="a0"/>
    <w:next w:val="a0"/>
    <w:uiPriority w:val="35"/>
    <w:semiHidden/>
    <w:unhideWhenUsed/>
    <w:qFormat/>
    <w:rsid w:val="000E27FF"/>
    <w:pPr>
      <w:spacing w:line="240" w:lineRule="auto"/>
    </w:pPr>
    <w:rPr>
      <w:b/>
      <w:bCs/>
      <w:smallCaps/>
      <w:color w:val="44546A" w:themeColor="text2"/>
    </w:rPr>
  </w:style>
  <w:style w:type="paragraph" w:styleId="a9">
    <w:name w:val="Title"/>
    <w:basedOn w:val="a0"/>
    <w:next w:val="a0"/>
    <w:link w:val="aa"/>
    <w:uiPriority w:val="10"/>
    <w:rsid w:val="000E27F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a">
    <w:name w:val="标题 字符"/>
    <w:basedOn w:val="a1"/>
    <w:link w:val="a9"/>
    <w:uiPriority w:val="10"/>
    <w:rsid w:val="000E27F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styleId="ab">
    <w:name w:val="Strong"/>
    <w:basedOn w:val="a1"/>
    <w:uiPriority w:val="22"/>
    <w:rsid w:val="000E27FF"/>
    <w:rPr>
      <w:b/>
      <w:bCs/>
    </w:rPr>
  </w:style>
  <w:style w:type="paragraph" w:styleId="ac">
    <w:name w:val="Intense Quote"/>
    <w:basedOn w:val="a0"/>
    <w:next w:val="a0"/>
    <w:link w:val="ad"/>
    <w:uiPriority w:val="30"/>
    <w:rsid w:val="000E27F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Cs w:val="32"/>
    </w:rPr>
  </w:style>
  <w:style w:type="character" w:customStyle="1" w:styleId="ad">
    <w:name w:val="明显引用 字符"/>
    <w:basedOn w:val="a1"/>
    <w:link w:val="ac"/>
    <w:uiPriority w:val="30"/>
    <w:rsid w:val="000E27F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e">
    <w:name w:val="Subtle Emphasis"/>
    <w:basedOn w:val="a1"/>
    <w:uiPriority w:val="19"/>
    <w:rsid w:val="000E27FF"/>
    <w:rPr>
      <w:i/>
      <w:iCs/>
      <w:color w:val="595959" w:themeColor="text1" w:themeTint="A6"/>
    </w:rPr>
  </w:style>
  <w:style w:type="character" w:styleId="af">
    <w:name w:val="Subtle Reference"/>
    <w:basedOn w:val="a1"/>
    <w:uiPriority w:val="31"/>
    <w:rsid w:val="000E27F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0">
    <w:name w:val="Intense Reference"/>
    <w:basedOn w:val="a1"/>
    <w:uiPriority w:val="32"/>
    <w:rsid w:val="000E27FF"/>
    <w:rPr>
      <w:b/>
      <w:bCs/>
      <w:smallCaps/>
      <w:color w:val="44546A" w:themeColor="text2"/>
      <w:u w:val="single"/>
    </w:rPr>
  </w:style>
  <w:style w:type="paragraph" w:styleId="TOC">
    <w:name w:val="TOC Heading"/>
    <w:basedOn w:val="1"/>
    <w:next w:val="a0"/>
    <w:uiPriority w:val="39"/>
    <w:unhideWhenUsed/>
    <w:rsid w:val="000E27FF"/>
    <w:pPr>
      <w:outlineLvl w:val="9"/>
    </w:pPr>
  </w:style>
  <w:style w:type="paragraph" w:customStyle="1" w:styleId="G2">
    <w:name w:val="G公文正文"/>
    <w:link w:val="G3"/>
    <w:qFormat/>
    <w:rsid w:val="000E429A"/>
    <w:pPr>
      <w:widowControl w:val="0"/>
      <w:spacing w:after="0" w:line="240" w:lineRule="auto"/>
      <w:ind w:firstLineChars="200" w:firstLine="200"/>
      <w:jc w:val="both"/>
    </w:pPr>
    <w:rPr>
      <w:rFonts w:ascii="仿宋_GB2312" w:eastAsia="仿宋_GB2312"/>
      <w:sz w:val="32"/>
    </w:rPr>
  </w:style>
  <w:style w:type="paragraph" w:customStyle="1" w:styleId="G">
    <w:name w:val="G黑体标题"/>
    <w:basedOn w:val="G2"/>
    <w:next w:val="G2"/>
    <w:link w:val="G4"/>
    <w:qFormat/>
    <w:rsid w:val="00111B3F"/>
    <w:pPr>
      <w:numPr>
        <w:numId w:val="35"/>
      </w:numPr>
      <w:adjustRightInd w:val="0"/>
      <w:ind w:firstLine="200"/>
      <w:outlineLvl w:val="0"/>
    </w:pPr>
    <w:rPr>
      <w:rFonts w:eastAsia="黑体"/>
    </w:rPr>
  </w:style>
  <w:style w:type="character" w:customStyle="1" w:styleId="G3">
    <w:name w:val="G公文正文 字符"/>
    <w:basedOn w:val="a1"/>
    <w:link w:val="G2"/>
    <w:rsid w:val="00073CB3"/>
    <w:rPr>
      <w:rFonts w:ascii="仿宋_GB2312" w:eastAsia="仿宋_GB2312"/>
      <w:sz w:val="32"/>
    </w:rPr>
  </w:style>
  <w:style w:type="paragraph" w:customStyle="1" w:styleId="a">
    <w:name w:val="楷体标题"/>
    <w:basedOn w:val="G"/>
    <w:next w:val="G2"/>
    <w:link w:val="af1"/>
    <w:rsid w:val="00650A0F"/>
    <w:pPr>
      <w:numPr>
        <w:numId w:val="13"/>
      </w:numPr>
    </w:pPr>
    <w:rPr>
      <w:rFonts w:eastAsia="楷体_GB2312"/>
    </w:rPr>
  </w:style>
  <w:style w:type="character" w:customStyle="1" w:styleId="G4">
    <w:name w:val="G黑体标题 字符"/>
    <w:basedOn w:val="G3"/>
    <w:link w:val="G"/>
    <w:rsid w:val="00111B3F"/>
    <w:rPr>
      <w:rFonts w:ascii="仿宋_GB2312" w:eastAsia="黑体"/>
      <w:sz w:val="32"/>
    </w:rPr>
  </w:style>
  <w:style w:type="character" w:customStyle="1" w:styleId="af1">
    <w:name w:val="楷体标题 字符"/>
    <w:basedOn w:val="G4"/>
    <w:link w:val="a"/>
    <w:rsid w:val="00650A0F"/>
    <w:rPr>
      <w:rFonts w:ascii="仿宋_GB2312" w:eastAsia="楷体_GB2312"/>
      <w:sz w:val="32"/>
    </w:rPr>
  </w:style>
  <w:style w:type="paragraph" w:customStyle="1" w:styleId="G5">
    <w:name w:val="G图片"/>
    <w:basedOn w:val="G2"/>
    <w:next w:val="G2"/>
    <w:link w:val="G6"/>
    <w:qFormat/>
    <w:rsid w:val="006E5F0D"/>
    <w:pPr>
      <w:adjustRightInd w:val="0"/>
      <w:ind w:firstLineChars="0" w:firstLine="0"/>
      <w:jc w:val="center"/>
    </w:pPr>
    <w:rPr>
      <w:noProof/>
      <w:sz w:val="28"/>
    </w:rPr>
  </w:style>
  <w:style w:type="character" w:customStyle="1" w:styleId="G6">
    <w:name w:val="G图片 字符"/>
    <w:basedOn w:val="G3"/>
    <w:link w:val="G5"/>
    <w:rsid w:val="006E5F0D"/>
    <w:rPr>
      <w:rFonts w:ascii="仿宋_GB2312" w:eastAsia="仿宋_GB2312"/>
      <w:noProof/>
      <w:sz w:val="28"/>
    </w:rPr>
  </w:style>
  <w:style w:type="paragraph" w:customStyle="1" w:styleId="G1">
    <w:name w:val="G数字段落"/>
    <w:basedOn w:val="a0"/>
    <w:next w:val="G2"/>
    <w:link w:val="G7"/>
    <w:qFormat/>
    <w:rsid w:val="000B3394"/>
    <w:pPr>
      <w:widowControl w:val="0"/>
      <w:numPr>
        <w:ilvl w:val="2"/>
        <w:numId w:val="35"/>
      </w:numPr>
      <w:spacing w:after="0" w:line="240" w:lineRule="auto"/>
      <w:jc w:val="both"/>
      <w:outlineLvl w:val="2"/>
    </w:pPr>
  </w:style>
  <w:style w:type="character" w:customStyle="1" w:styleId="G7">
    <w:name w:val="G数字段落 字符"/>
    <w:basedOn w:val="a1"/>
    <w:link w:val="G1"/>
    <w:rsid w:val="000B3394"/>
    <w:rPr>
      <w:rFonts w:ascii="仿宋_GB2312" w:eastAsia="仿宋_GB2312"/>
      <w:sz w:val="32"/>
    </w:rPr>
  </w:style>
  <w:style w:type="paragraph" w:customStyle="1" w:styleId="G8">
    <w:name w:val="G抬头"/>
    <w:next w:val="a0"/>
    <w:link w:val="G9"/>
    <w:qFormat/>
    <w:rsid w:val="000E429A"/>
    <w:pPr>
      <w:widowControl w:val="0"/>
      <w:spacing w:after="0" w:line="240" w:lineRule="auto"/>
    </w:pPr>
    <w:rPr>
      <w:rFonts w:ascii="仿宋_GB2312"/>
      <w:sz w:val="32"/>
    </w:rPr>
  </w:style>
  <w:style w:type="paragraph" w:customStyle="1" w:styleId="Ga">
    <w:name w:val="G大标题"/>
    <w:basedOn w:val="a9"/>
    <w:next w:val="G8"/>
    <w:link w:val="Gb"/>
    <w:qFormat/>
    <w:rsid w:val="00E174E2"/>
    <w:pPr>
      <w:spacing w:line="240" w:lineRule="auto"/>
      <w:jc w:val="center"/>
    </w:pPr>
    <w:rPr>
      <w:rFonts w:ascii="仿宋_GB2312" w:eastAsia="宋体"/>
      <w:b/>
      <w:color w:val="auto"/>
      <w:sz w:val="44"/>
    </w:rPr>
  </w:style>
  <w:style w:type="character" w:customStyle="1" w:styleId="G9">
    <w:name w:val="G抬头 字符"/>
    <w:basedOn w:val="a1"/>
    <w:link w:val="G8"/>
    <w:rsid w:val="00073CB3"/>
    <w:rPr>
      <w:rFonts w:ascii="仿宋_GB2312" w:eastAsia="仿宋_GB2312"/>
      <w:sz w:val="32"/>
    </w:rPr>
  </w:style>
  <w:style w:type="paragraph" w:customStyle="1" w:styleId="Gc">
    <w:name w:val="G文号"/>
    <w:basedOn w:val="Ga"/>
    <w:next w:val="G8"/>
    <w:link w:val="Gd"/>
    <w:qFormat/>
    <w:rsid w:val="000E429A"/>
    <w:pPr>
      <w:widowControl w:val="0"/>
    </w:pPr>
    <w:rPr>
      <w:rFonts w:eastAsia="仿宋_GB2312"/>
      <w:b w:val="0"/>
      <w:sz w:val="32"/>
    </w:rPr>
  </w:style>
  <w:style w:type="character" w:customStyle="1" w:styleId="Gb">
    <w:name w:val="G大标题 字符"/>
    <w:basedOn w:val="G9"/>
    <w:link w:val="Ga"/>
    <w:rsid w:val="00E174E2"/>
    <w:rPr>
      <w:rFonts w:ascii="仿宋_GB2312" w:eastAsia="宋体" w:hAnsiTheme="majorHAnsi" w:cstheme="majorBidi"/>
      <w:b/>
      <w:caps/>
      <w:spacing w:val="-15"/>
      <w:sz w:val="44"/>
      <w:szCs w:val="72"/>
    </w:rPr>
  </w:style>
  <w:style w:type="character" w:customStyle="1" w:styleId="Gd">
    <w:name w:val="G文号 字符"/>
    <w:basedOn w:val="Gb"/>
    <w:link w:val="Gc"/>
    <w:rsid w:val="000E429A"/>
    <w:rPr>
      <w:rFonts w:ascii="仿宋_GB2312" w:eastAsia="仿宋_GB2312" w:hAnsiTheme="majorHAnsi" w:cstheme="majorBidi"/>
      <w:b w:val="0"/>
      <w:caps/>
      <w:spacing w:val="-15"/>
      <w:sz w:val="32"/>
      <w:szCs w:val="72"/>
    </w:rPr>
  </w:style>
  <w:style w:type="paragraph" w:customStyle="1" w:styleId="Ge">
    <w:name w:val="G落款"/>
    <w:basedOn w:val="G2"/>
    <w:next w:val="G2"/>
    <w:link w:val="Gf"/>
    <w:qFormat/>
    <w:rsid w:val="00542647"/>
    <w:pPr>
      <w:ind w:right="1280" w:firstLineChars="0" w:firstLine="0"/>
      <w:jc w:val="right"/>
    </w:pPr>
  </w:style>
  <w:style w:type="character" w:customStyle="1" w:styleId="Gf">
    <w:name w:val="G落款 字符"/>
    <w:basedOn w:val="G3"/>
    <w:link w:val="Ge"/>
    <w:rsid w:val="00542647"/>
    <w:rPr>
      <w:rFonts w:ascii="仿宋_GB2312" w:eastAsia="仿宋_GB2312"/>
      <w:sz w:val="32"/>
    </w:rPr>
  </w:style>
  <w:style w:type="paragraph" w:styleId="af2">
    <w:name w:val="List Paragraph"/>
    <w:basedOn w:val="a0"/>
    <w:uiPriority w:val="34"/>
    <w:rsid w:val="00D87003"/>
    <w:pPr>
      <w:ind w:firstLineChars="200" w:firstLine="420"/>
    </w:pPr>
  </w:style>
  <w:style w:type="paragraph" w:customStyle="1" w:styleId="G0">
    <w:name w:val="G楷体"/>
    <w:next w:val="G2"/>
    <w:link w:val="Gf0"/>
    <w:qFormat/>
    <w:rsid w:val="00E174E2"/>
    <w:pPr>
      <w:numPr>
        <w:ilvl w:val="1"/>
        <w:numId w:val="35"/>
      </w:numPr>
      <w:spacing w:after="0" w:line="240" w:lineRule="auto"/>
      <w:jc w:val="both"/>
      <w:outlineLvl w:val="1"/>
    </w:pPr>
    <w:rPr>
      <w:rFonts w:ascii="仿宋_GB2312" w:eastAsia="楷体_GB2312"/>
      <w:sz w:val="32"/>
    </w:rPr>
  </w:style>
  <w:style w:type="character" w:customStyle="1" w:styleId="Gf0">
    <w:name w:val="G楷体 字符"/>
    <w:basedOn w:val="af1"/>
    <w:link w:val="G0"/>
    <w:rsid w:val="00E174E2"/>
    <w:rPr>
      <w:rFonts w:ascii="仿宋_GB2312" w:eastAsia="楷体_GB2312"/>
      <w:sz w:val="32"/>
    </w:rPr>
  </w:style>
  <w:style w:type="paragraph" w:customStyle="1" w:styleId="G10">
    <w:name w:val="G附件1"/>
    <w:basedOn w:val="a0"/>
    <w:link w:val="G11"/>
    <w:qFormat/>
    <w:rsid w:val="00CB772D"/>
    <w:pPr>
      <w:spacing w:after="0" w:line="240" w:lineRule="auto"/>
      <w:ind w:leftChars="200" w:left="600" w:hangingChars="400" w:hanging="400"/>
      <w:jc w:val="both"/>
    </w:pPr>
  </w:style>
  <w:style w:type="paragraph" w:customStyle="1" w:styleId="G20">
    <w:name w:val="G附件2"/>
    <w:basedOn w:val="G10"/>
    <w:link w:val="G21"/>
    <w:qFormat/>
    <w:rsid w:val="00CB772D"/>
    <w:pPr>
      <w:ind w:leftChars="500" w:left="1895" w:hangingChars="100" w:hanging="316"/>
    </w:pPr>
  </w:style>
  <w:style w:type="character" w:customStyle="1" w:styleId="G11">
    <w:name w:val="G附件1 字符"/>
    <w:basedOn w:val="a1"/>
    <w:link w:val="G10"/>
    <w:rsid w:val="00CB772D"/>
    <w:rPr>
      <w:rFonts w:eastAsia="仿宋_GB2312"/>
      <w:sz w:val="32"/>
    </w:rPr>
  </w:style>
  <w:style w:type="character" w:customStyle="1" w:styleId="G21">
    <w:name w:val="G附件2 字符"/>
    <w:basedOn w:val="G11"/>
    <w:link w:val="G20"/>
    <w:rsid w:val="00CB772D"/>
    <w:rPr>
      <w:rFonts w:eastAsia="仿宋_GB2312"/>
      <w:sz w:val="32"/>
    </w:rPr>
  </w:style>
  <w:style w:type="paragraph" w:styleId="TOC2">
    <w:name w:val="toc 2"/>
    <w:basedOn w:val="a0"/>
    <w:next w:val="a0"/>
    <w:autoRedefine/>
    <w:uiPriority w:val="39"/>
    <w:unhideWhenUsed/>
    <w:rsid w:val="009307B9"/>
    <w:pPr>
      <w:spacing w:after="100" w:line="276" w:lineRule="auto"/>
      <w:ind w:left="220"/>
    </w:pPr>
    <w:rPr>
      <w:rFonts w:eastAsiaTheme="minorEastAsia"/>
      <w:sz w:val="22"/>
    </w:rPr>
  </w:style>
  <w:style w:type="paragraph" w:styleId="TOC1">
    <w:name w:val="toc 1"/>
    <w:basedOn w:val="a0"/>
    <w:next w:val="a0"/>
    <w:autoRedefine/>
    <w:uiPriority w:val="39"/>
    <w:unhideWhenUsed/>
    <w:rsid w:val="00E174E2"/>
    <w:pPr>
      <w:tabs>
        <w:tab w:val="right" w:leader="dot" w:pos="8834"/>
      </w:tabs>
      <w:spacing w:after="100" w:line="276" w:lineRule="auto"/>
    </w:pPr>
    <w:rPr>
      <w:rFonts w:eastAsiaTheme="minorEastAsia"/>
      <w:sz w:val="22"/>
    </w:rPr>
  </w:style>
  <w:style w:type="paragraph" w:styleId="TOC3">
    <w:name w:val="toc 3"/>
    <w:basedOn w:val="a0"/>
    <w:next w:val="a0"/>
    <w:autoRedefine/>
    <w:uiPriority w:val="39"/>
    <w:unhideWhenUsed/>
    <w:rsid w:val="009307B9"/>
    <w:pPr>
      <w:spacing w:after="100" w:line="276" w:lineRule="auto"/>
      <w:ind w:left="440"/>
    </w:pPr>
    <w:rPr>
      <w:rFonts w:eastAsiaTheme="minorEastAsia"/>
      <w:sz w:val="22"/>
    </w:rPr>
  </w:style>
  <w:style w:type="character" w:styleId="af3">
    <w:name w:val="Hyperlink"/>
    <w:basedOn w:val="a1"/>
    <w:uiPriority w:val="99"/>
    <w:unhideWhenUsed/>
    <w:rsid w:val="00E174E2"/>
    <w:rPr>
      <w:color w:val="0563C1" w:themeColor="hyperlink"/>
      <w:u w:val="single"/>
    </w:rPr>
  </w:style>
  <w:style w:type="paragraph" w:styleId="TOC4">
    <w:name w:val="toc 4"/>
    <w:basedOn w:val="a0"/>
    <w:next w:val="a0"/>
    <w:autoRedefine/>
    <w:uiPriority w:val="39"/>
    <w:unhideWhenUsed/>
    <w:rsid w:val="00E174E2"/>
    <w:pPr>
      <w:ind w:leftChars="600" w:left="1260"/>
    </w:pPr>
  </w:style>
  <w:style w:type="paragraph" w:customStyle="1" w:styleId="af4">
    <w:name w:val="后附件"/>
    <w:basedOn w:val="G8"/>
    <w:link w:val="af5"/>
    <w:qFormat/>
    <w:rsid w:val="00542647"/>
    <w:rPr>
      <w:rFonts w:eastAsia="黑体"/>
    </w:rPr>
  </w:style>
  <w:style w:type="paragraph" w:styleId="af6">
    <w:name w:val="Date"/>
    <w:basedOn w:val="a0"/>
    <w:next w:val="a0"/>
    <w:link w:val="af7"/>
    <w:uiPriority w:val="99"/>
    <w:semiHidden/>
    <w:unhideWhenUsed/>
    <w:rsid w:val="00542647"/>
    <w:pPr>
      <w:ind w:leftChars="2500" w:left="100"/>
    </w:pPr>
  </w:style>
  <w:style w:type="character" w:customStyle="1" w:styleId="af5">
    <w:name w:val="后附件 字符"/>
    <w:basedOn w:val="G9"/>
    <w:link w:val="af4"/>
    <w:rsid w:val="00542647"/>
    <w:rPr>
      <w:rFonts w:ascii="仿宋_GB2312" w:eastAsia="黑体"/>
      <w:sz w:val="32"/>
    </w:rPr>
  </w:style>
  <w:style w:type="character" w:customStyle="1" w:styleId="af7">
    <w:name w:val="日期 字符"/>
    <w:basedOn w:val="a1"/>
    <w:link w:val="af6"/>
    <w:uiPriority w:val="99"/>
    <w:semiHidden/>
    <w:rsid w:val="00542647"/>
    <w:rPr>
      <w:rFonts w:ascii="仿宋_GB2312" w:eastAsia="仿宋_GB231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in\n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1">
      <a:majorFont>
        <a:latin typeface="宋体"/>
        <a:ea typeface="宋体"/>
        <a:cs typeface=""/>
      </a:majorFont>
      <a:minorFont>
        <a:latin typeface="仿宋_GB2312"/>
        <a:ea typeface="仿宋_GB2312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E7BDC-7168-419B-BDA2-21C05605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n.dotx</Template>
  <TotalTime>2</TotalTime>
  <Pages>3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 Zhang</dc:creator>
  <cp:keywords/>
  <dc:description/>
  <cp:lastModifiedBy>Zhang Rubin</cp:lastModifiedBy>
  <cp:revision>1</cp:revision>
  <dcterms:created xsi:type="dcterms:W3CDTF">2020-02-10T05:01:00Z</dcterms:created>
  <dcterms:modified xsi:type="dcterms:W3CDTF">2020-02-10T05:03:00Z</dcterms:modified>
</cp:coreProperties>
</file>